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EE3" w:rsidRDefault="00297EE3" w:rsidP="00297EE3">
      <w:pPr>
        <w:pStyle w:val="BodyText"/>
        <w:spacing w:before="38" w:line="477" w:lineRule="auto"/>
        <w:ind w:left="23" w:right="6691"/>
      </w:pPr>
      <w:proofErr w:type="spellStart"/>
      <w:r>
        <w:t>Hundleby</w:t>
      </w:r>
      <w:proofErr w:type="spellEnd"/>
      <w:r>
        <w:rPr>
          <w:spacing w:val="-16"/>
        </w:rPr>
        <w:t xml:space="preserve"> </w:t>
      </w:r>
      <w:r>
        <w:t>Parish</w:t>
      </w:r>
      <w:r>
        <w:rPr>
          <w:spacing w:val="-15"/>
        </w:rPr>
        <w:t xml:space="preserve"> </w:t>
      </w:r>
      <w:r>
        <w:t xml:space="preserve">Council </w:t>
      </w:r>
    </w:p>
    <w:p w:rsidR="00297EE3" w:rsidRDefault="0078715E" w:rsidP="00297EE3">
      <w:pPr>
        <w:pStyle w:val="BodyText"/>
        <w:spacing w:before="38" w:line="477" w:lineRule="auto"/>
        <w:ind w:left="23" w:right="6691"/>
      </w:pPr>
      <w:r>
        <w:t>30</w:t>
      </w:r>
      <w:r w:rsidR="004F504C">
        <w:t>/09/</w:t>
      </w:r>
      <w:r w:rsidR="00297EE3">
        <w:t xml:space="preserve"> 2026</w:t>
      </w:r>
    </w:p>
    <w:p w:rsidR="00297EE3" w:rsidRDefault="00297EE3" w:rsidP="00297EE3">
      <w:pPr>
        <w:pStyle w:val="BodyText"/>
        <w:spacing w:before="4"/>
        <w:ind w:left="23"/>
      </w:pPr>
      <w:r>
        <w:t>Dear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Councillor</w:t>
      </w:r>
      <w:proofErr w:type="spellEnd"/>
    </w:p>
    <w:p w:rsidR="00297EE3" w:rsidRDefault="00297EE3" w:rsidP="00297EE3">
      <w:pPr>
        <w:pStyle w:val="BodyText"/>
      </w:pPr>
    </w:p>
    <w:p w:rsidR="00297EE3" w:rsidRDefault="00297EE3" w:rsidP="00297EE3">
      <w:pPr>
        <w:pStyle w:val="BodyText"/>
        <w:ind w:left="23"/>
      </w:pPr>
      <w:r>
        <w:t>You are hereby</w:t>
      </w:r>
      <w:r>
        <w:rPr>
          <w:spacing w:val="-1"/>
        </w:rPr>
        <w:t xml:space="preserve"> </w:t>
      </w:r>
      <w:r>
        <w:t>summoned to</w:t>
      </w:r>
      <w:r>
        <w:rPr>
          <w:spacing w:val="-1"/>
        </w:rPr>
        <w:t xml:space="preserve"> </w:t>
      </w:r>
      <w:r>
        <w:t>attend</w:t>
      </w:r>
      <w:r>
        <w:rPr>
          <w:spacing w:val="-1"/>
        </w:rPr>
        <w:t xml:space="preserve"> </w:t>
      </w:r>
      <w:r>
        <w:t>the meeting</w:t>
      </w:r>
      <w:r>
        <w:rPr>
          <w:spacing w:val="-1"/>
        </w:rPr>
        <w:t xml:space="preserve"> </w:t>
      </w:r>
      <w:r>
        <w:t>of the Full Council 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 xml:space="preserve">held on Monday </w:t>
      </w:r>
      <w:r w:rsidR="00EB6672">
        <w:t>5</w:t>
      </w:r>
      <w:r w:rsidR="004F504C" w:rsidRPr="004F504C">
        <w:rPr>
          <w:vertAlign w:val="superscript"/>
        </w:rPr>
        <w:t>th</w:t>
      </w:r>
      <w:r w:rsidR="00A11DBD">
        <w:t xml:space="preserve"> </w:t>
      </w:r>
      <w:r w:rsidR="00EB6672">
        <w:t>October</w:t>
      </w:r>
      <w:r>
        <w:rPr>
          <w:spacing w:val="-1"/>
        </w:rPr>
        <w:t xml:space="preserve"> </w:t>
      </w:r>
      <w:r>
        <w:t>2026</w:t>
      </w:r>
      <w:r>
        <w:rPr>
          <w:spacing w:val="-5"/>
        </w:rPr>
        <w:t xml:space="preserve"> </w:t>
      </w:r>
      <w:r>
        <w:t>commencing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7pm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held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Parish</w:t>
      </w:r>
      <w:r>
        <w:rPr>
          <w:spacing w:val="-3"/>
        </w:rPr>
        <w:t xml:space="preserve"> </w:t>
      </w:r>
      <w:r>
        <w:t>Rooms,</w:t>
      </w:r>
      <w:r>
        <w:rPr>
          <w:spacing w:val="-4"/>
        </w:rPr>
        <w:t xml:space="preserve"> </w:t>
      </w:r>
      <w:r>
        <w:t>Main</w:t>
      </w:r>
      <w:r>
        <w:rPr>
          <w:spacing w:val="-3"/>
        </w:rPr>
        <w:t xml:space="preserve"> </w:t>
      </w:r>
      <w:r>
        <w:t>Road,</w:t>
      </w:r>
      <w:r>
        <w:rPr>
          <w:spacing w:val="-1"/>
        </w:rPr>
        <w:t xml:space="preserve"> </w:t>
      </w:r>
      <w:proofErr w:type="spellStart"/>
      <w:proofErr w:type="gramStart"/>
      <w:r>
        <w:t>Hundleby</w:t>
      </w:r>
      <w:proofErr w:type="spellEnd"/>
      <w:proofErr w:type="gramEnd"/>
      <w:r>
        <w:t>.</w:t>
      </w:r>
    </w:p>
    <w:p w:rsidR="00297EE3" w:rsidRDefault="00297EE3" w:rsidP="00297EE3">
      <w:pPr>
        <w:pStyle w:val="BodyText"/>
      </w:pPr>
    </w:p>
    <w:p w:rsidR="00297EE3" w:rsidRDefault="00297EE3" w:rsidP="00297EE3">
      <w:pPr>
        <w:pStyle w:val="BodyText"/>
        <w:ind w:left="23"/>
        <w:rPr>
          <w:color w:val="1C202C"/>
        </w:rPr>
      </w:pPr>
      <w:r>
        <w:rPr>
          <w:color w:val="1C202C"/>
        </w:rPr>
        <w:t>There will be a public forum for a maximum of 15 minutes when members of the public may ask questions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or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make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short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statements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to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the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Council. Reports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may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be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heard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from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elected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Members of Lincolnshire County Council and East Lindsey District Council (oral, tabled and as attached).</w:t>
      </w:r>
    </w:p>
    <w:p w:rsidR="00EE2863" w:rsidRDefault="00EE2863" w:rsidP="00297EE3">
      <w:pPr>
        <w:pStyle w:val="BodyText"/>
        <w:ind w:left="23"/>
      </w:pPr>
    </w:p>
    <w:p w:rsidR="00297EE3" w:rsidRDefault="00297EE3" w:rsidP="00297EE3">
      <w:pPr>
        <w:pStyle w:val="BodyText"/>
        <w:ind w:left="23"/>
      </w:pPr>
      <w:r>
        <w:rPr>
          <w:color w:val="1C202C"/>
        </w:rPr>
        <w:t>Note: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This</w:t>
      </w:r>
      <w:r>
        <w:rPr>
          <w:color w:val="1C202C"/>
          <w:spacing w:val="-6"/>
        </w:rPr>
        <w:t xml:space="preserve"> </w:t>
      </w:r>
      <w:r>
        <w:rPr>
          <w:color w:val="1C202C"/>
        </w:rPr>
        <w:t>session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will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not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be</w:t>
      </w:r>
      <w:r>
        <w:rPr>
          <w:color w:val="1C202C"/>
          <w:spacing w:val="-5"/>
        </w:rPr>
        <w:t xml:space="preserve"> </w:t>
      </w:r>
      <w:proofErr w:type="spellStart"/>
      <w:r>
        <w:rPr>
          <w:color w:val="1C202C"/>
          <w:spacing w:val="-2"/>
        </w:rPr>
        <w:t>minuted</w:t>
      </w:r>
      <w:proofErr w:type="spellEnd"/>
      <w:r>
        <w:rPr>
          <w:color w:val="1C202C"/>
          <w:spacing w:val="-2"/>
        </w:rPr>
        <w:t>.</w:t>
      </w:r>
    </w:p>
    <w:p w:rsidR="00297EE3" w:rsidRDefault="00297EE3" w:rsidP="00297EE3">
      <w:pPr>
        <w:pStyle w:val="BodyText"/>
      </w:pPr>
    </w:p>
    <w:p w:rsidR="00297EE3" w:rsidRDefault="00297EE3" w:rsidP="00297EE3">
      <w:pPr>
        <w:pStyle w:val="BodyText"/>
      </w:pPr>
    </w:p>
    <w:p w:rsidR="00297EE3" w:rsidRDefault="00297EE3" w:rsidP="00297EE3">
      <w:pPr>
        <w:pStyle w:val="BodyText"/>
        <w:spacing w:before="1"/>
      </w:pPr>
    </w:p>
    <w:p w:rsidR="00297EE3" w:rsidRDefault="00297EE3" w:rsidP="00297EE3">
      <w:pPr>
        <w:pStyle w:val="BodyText"/>
        <w:spacing w:line="252" w:lineRule="exact"/>
        <w:ind w:left="23"/>
      </w:pPr>
      <w:r>
        <w:t>YVONNE</w:t>
      </w:r>
      <w:r>
        <w:rPr>
          <w:spacing w:val="-8"/>
        </w:rPr>
        <w:t xml:space="preserve"> </w:t>
      </w:r>
      <w:r>
        <w:rPr>
          <w:spacing w:val="-4"/>
        </w:rPr>
        <w:t>SMITH</w:t>
      </w:r>
    </w:p>
    <w:p w:rsidR="00297EE3" w:rsidRDefault="00297EE3" w:rsidP="00297EE3">
      <w:pPr>
        <w:pStyle w:val="BodyText"/>
        <w:spacing w:line="252" w:lineRule="exact"/>
        <w:ind w:left="23"/>
      </w:pPr>
      <w:proofErr w:type="spellStart"/>
      <w:r>
        <w:t>Hundleby</w:t>
      </w:r>
      <w:proofErr w:type="spellEnd"/>
      <w:r>
        <w:rPr>
          <w:spacing w:val="-11"/>
        </w:rPr>
        <w:t xml:space="preserve"> </w:t>
      </w:r>
      <w:r>
        <w:t>Parish</w:t>
      </w:r>
      <w:r>
        <w:rPr>
          <w:spacing w:val="-7"/>
        </w:rPr>
        <w:t xml:space="preserve"> </w:t>
      </w:r>
      <w:r>
        <w:rPr>
          <w:spacing w:val="-5"/>
        </w:rPr>
        <w:t xml:space="preserve">Clerk </w:t>
      </w:r>
    </w:p>
    <w:p w:rsidR="00297EE3" w:rsidRDefault="006846A8" w:rsidP="00297EE3">
      <w:pPr>
        <w:pStyle w:val="BodyText"/>
      </w:pPr>
      <w:r>
        <w:tab/>
      </w:r>
    </w:p>
    <w:p w:rsidR="00297EE3" w:rsidRDefault="00297EE3" w:rsidP="00297EE3">
      <w:pPr>
        <w:pStyle w:val="ListParagraph"/>
        <w:numPr>
          <w:ilvl w:val="0"/>
          <w:numId w:val="1"/>
        </w:numPr>
        <w:tabs>
          <w:tab w:val="left" w:pos="587"/>
        </w:tabs>
        <w:ind w:left="587" w:hanging="564"/>
        <w:jc w:val="both"/>
      </w:pPr>
      <w:r>
        <w:rPr>
          <w:color w:val="1C202C"/>
        </w:rPr>
        <w:t>Apologies</w:t>
      </w:r>
      <w:r>
        <w:rPr>
          <w:color w:val="1C202C"/>
          <w:spacing w:val="-7"/>
        </w:rPr>
        <w:t xml:space="preserve"> </w:t>
      </w:r>
      <w:r>
        <w:rPr>
          <w:color w:val="1C202C"/>
        </w:rPr>
        <w:t>for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Absence</w:t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6846A8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>
        <w:rPr>
          <w:color w:val="1C202C"/>
          <w:spacing w:val="-6"/>
        </w:rPr>
        <w:t xml:space="preserve"> </w:t>
      </w:r>
      <w:r>
        <w:rPr>
          <w:color w:val="1C202C"/>
        </w:rPr>
        <w:t>(YS</w:t>
      </w:r>
      <w:r>
        <w:rPr>
          <w:color w:val="1C202C"/>
          <w:spacing w:val="-4"/>
        </w:rPr>
        <w:t xml:space="preserve"> </w:t>
      </w:r>
      <w:r>
        <w:rPr>
          <w:color w:val="1C202C"/>
          <w:spacing w:val="-10"/>
        </w:rPr>
        <w:t>)</w:t>
      </w:r>
    </w:p>
    <w:p w:rsidR="00297EE3" w:rsidRDefault="00297EE3" w:rsidP="00297EE3">
      <w:pPr>
        <w:pStyle w:val="BodyText"/>
      </w:pPr>
    </w:p>
    <w:p w:rsidR="00297EE3" w:rsidRDefault="00297EE3" w:rsidP="00297EE3">
      <w:pPr>
        <w:pStyle w:val="BodyText"/>
        <w:spacing w:before="1"/>
        <w:ind w:left="23"/>
      </w:pPr>
      <w:r>
        <w:rPr>
          <w:color w:val="1C202C"/>
        </w:rPr>
        <w:t>To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receive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and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accept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apologies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where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valid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reasons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for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absence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have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been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given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to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the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Parish Clerk prior to the meeting.</w:t>
      </w:r>
    </w:p>
    <w:p w:rsidR="00297EE3" w:rsidRDefault="00297EE3" w:rsidP="00297EE3">
      <w:pPr>
        <w:pStyle w:val="ListParagraph"/>
        <w:numPr>
          <w:ilvl w:val="0"/>
          <w:numId w:val="1"/>
        </w:numPr>
        <w:tabs>
          <w:tab w:val="left" w:pos="742"/>
        </w:tabs>
        <w:spacing w:before="252"/>
        <w:ind w:left="23" w:right="556" w:firstLine="0"/>
        <w:jc w:val="both"/>
      </w:pPr>
      <w:r>
        <w:rPr>
          <w:color w:val="1C202C"/>
        </w:rPr>
        <w:t>To</w:t>
      </w:r>
      <w:r>
        <w:rPr>
          <w:color w:val="1C202C"/>
          <w:spacing w:val="-5"/>
        </w:rPr>
        <w:t xml:space="preserve"> </w:t>
      </w:r>
      <w:r>
        <w:rPr>
          <w:color w:val="1C202C"/>
        </w:rPr>
        <w:t>receive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declarations</w:t>
      </w:r>
      <w:r>
        <w:rPr>
          <w:color w:val="1C202C"/>
          <w:spacing w:val="-7"/>
        </w:rPr>
        <w:t xml:space="preserve"> </w:t>
      </w:r>
      <w:r>
        <w:rPr>
          <w:color w:val="1C202C"/>
        </w:rPr>
        <w:t>of interest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under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the</w:t>
      </w:r>
      <w:r>
        <w:rPr>
          <w:color w:val="1C202C"/>
          <w:spacing w:val="-3"/>
        </w:rPr>
        <w:t xml:space="preserve"> </w:t>
      </w:r>
      <w:r>
        <w:rPr>
          <w:color w:val="1C202C"/>
        </w:rPr>
        <w:t>Localism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Act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2011-being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any</w:t>
      </w:r>
      <w:r>
        <w:rPr>
          <w:color w:val="1C202C"/>
          <w:spacing w:val="-5"/>
        </w:rPr>
        <w:t xml:space="preserve"> </w:t>
      </w:r>
      <w:r>
        <w:rPr>
          <w:color w:val="1C202C"/>
        </w:rPr>
        <w:t>pecuniary interest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in agenda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items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not previously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>recorded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on Members’ Register</w:t>
      </w:r>
      <w:r>
        <w:rPr>
          <w:color w:val="1C202C"/>
          <w:spacing w:val="-1"/>
        </w:rPr>
        <w:t xml:space="preserve"> </w:t>
      </w:r>
      <w:r>
        <w:rPr>
          <w:color w:val="1C202C"/>
        </w:rPr>
        <w:t>of Interests</w:t>
      </w:r>
      <w:r>
        <w:rPr>
          <w:color w:val="1C202C"/>
          <w:spacing w:val="-2"/>
        </w:rPr>
        <w:t xml:space="preserve"> </w:t>
      </w:r>
      <w:r>
        <w:rPr>
          <w:color w:val="1C202C"/>
        </w:rPr>
        <w:t xml:space="preserve">and any written request for dispensation as outlined in the Council’s Code of Conduct. </w:t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EE2863">
        <w:rPr>
          <w:color w:val="1C202C"/>
        </w:rPr>
        <w:tab/>
      </w:r>
      <w:r w:rsidR="006846A8">
        <w:rPr>
          <w:color w:val="1C202C"/>
        </w:rPr>
        <w:tab/>
      </w:r>
      <w:r w:rsidR="006846A8">
        <w:rPr>
          <w:color w:val="1C202C"/>
        </w:rPr>
        <w:tab/>
      </w:r>
      <w:r w:rsidR="006846A8">
        <w:rPr>
          <w:color w:val="1C202C"/>
        </w:rPr>
        <w:tab/>
      </w:r>
      <w:r w:rsidR="006846A8">
        <w:rPr>
          <w:color w:val="1C202C"/>
        </w:rPr>
        <w:tab/>
      </w:r>
      <w:r>
        <w:rPr>
          <w:color w:val="1C202C"/>
        </w:rPr>
        <w:t>(ALL)</w:t>
      </w:r>
    </w:p>
    <w:p w:rsidR="00297EE3" w:rsidRDefault="00297EE3" w:rsidP="00297EE3">
      <w:pPr>
        <w:pStyle w:val="BodyText"/>
        <w:spacing w:before="1"/>
      </w:pPr>
    </w:p>
    <w:p w:rsidR="00297EE3" w:rsidRDefault="00297EE3" w:rsidP="006846A8">
      <w:pPr>
        <w:pStyle w:val="ListParagraph"/>
        <w:numPr>
          <w:ilvl w:val="0"/>
          <w:numId w:val="1"/>
        </w:numPr>
        <w:tabs>
          <w:tab w:val="left" w:pos="-142"/>
        </w:tabs>
        <w:ind w:left="0" w:firstLine="0"/>
      </w:pPr>
      <w:r w:rsidRPr="00081F2D">
        <w:rPr>
          <w:color w:val="1C202C"/>
        </w:rPr>
        <w:t>To</w:t>
      </w:r>
      <w:r w:rsidRPr="00081F2D">
        <w:rPr>
          <w:color w:val="1C202C"/>
          <w:spacing w:val="-7"/>
        </w:rPr>
        <w:t xml:space="preserve"> </w:t>
      </w:r>
      <w:r w:rsidRPr="00081F2D">
        <w:rPr>
          <w:color w:val="1C202C"/>
        </w:rPr>
        <w:t>approve</w:t>
      </w:r>
      <w:r w:rsidRPr="00081F2D">
        <w:rPr>
          <w:color w:val="1C202C"/>
          <w:spacing w:val="-2"/>
        </w:rPr>
        <w:t xml:space="preserve"> </w:t>
      </w:r>
      <w:r w:rsidRPr="00081F2D">
        <w:rPr>
          <w:color w:val="1C202C"/>
        </w:rPr>
        <w:t>as</w:t>
      </w:r>
      <w:r w:rsidRPr="00081F2D">
        <w:rPr>
          <w:color w:val="1C202C"/>
          <w:spacing w:val="-4"/>
        </w:rPr>
        <w:t xml:space="preserve"> </w:t>
      </w:r>
      <w:r w:rsidRPr="00081F2D">
        <w:rPr>
          <w:color w:val="1C202C"/>
        </w:rPr>
        <w:t>a</w:t>
      </w:r>
      <w:r w:rsidRPr="00081F2D">
        <w:rPr>
          <w:color w:val="1C202C"/>
          <w:spacing w:val="-3"/>
        </w:rPr>
        <w:t xml:space="preserve"> </w:t>
      </w:r>
      <w:r w:rsidRPr="00081F2D">
        <w:rPr>
          <w:color w:val="1C202C"/>
        </w:rPr>
        <w:t>correct</w:t>
      </w:r>
      <w:r w:rsidRPr="00081F2D">
        <w:rPr>
          <w:color w:val="1C202C"/>
          <w:spacing w:val="-3"/>
        </w:rPr>
        <w:t xml:space="preserve"> </w:t>
      </w:r>
      <w:r w:rsidRPr="00081F2D">
        <w:rPr>
          <w:color w:val="1C202C"/>
        </w:rPr>
        <w:t>record</w:t>
      </w:r>
      <w:r w:rsidRPr="00081F2D">
        <w:rPr>
          <w:color w:val="1C202C"/>
          <w:spacing w:val="-4"/>
        </w:rPr>
        <w:t xml:space="preserve"> </w:t>
      </w:r>
      <w:r w:rsidRPr="00081F2D">
        <w:rPr>
          <w:color w:val="1C202C"/>
        </w:rPr>
        <w:t>the</w:t>
      </w:r>
      <w:r w:rsidRPr="00081F2D">
        <w:rPr>
          <w:color w:val="1C202C"/>
          <w:spacing w:val="-5"/>
        </w:rPr>
        <w:t xml:space="preserve"> </w:t>
      </w:r>
      <w:r w:rsidRPr="00081F2D">
        <w:rPr>
          <w:color w:val="1C202C"/>
        </w:rPr>
        <w:t>notes</w:t>
      </w:r>
      <w:r w:rsidRPr="00081F2D">
        <w:rPr>
          <w:color w:val="1C202C"/>
          <w:spacing w:val="-2"/>
        </w:rPr>
        <w:t xml:space="preserve"> </w:t>
      </w:r>
      <w:r w:rsidRPr="00081F2D">
        <w:rPr>
          <w:color w:val="1C202C"/>
        </w:rPr>
        <w:t>of</w:t>
      </w:r>
      <w:r w:rsidR="00CB1352" w:rsidRPr="00081F2D">
        <w:rPr>
          <w:color w:val="1C202C"/>
        </w:rPr>
        <w:t xml:space="preserve"> the</w:t>
      </w:r>
      <w:r w:rsidR="00081F2D" w:rsidRPr="00081F2D">
        <w:rPr>
          <w:color w:val="1C202C"/>
        </w:rPr>
        <w:t xml:space="preserve"> Parish Council Meeting held on </w:t>
      </w:r>
      <w:r w:rsidR="00EB6672">
        <w:rPr>
          <w:color w:val="1C202C"/>
        </w:rPr>
        <w:t>7</w:t>
      </w:r>
      <w:r w:rsidR="00EB6672" w:rsidRPr="00EB6672">
        <w:rPr>
          <w:color w:val="1C202C"/>
          <w:vertAlign w:val="superscript"/>
        </w:rPr>
        <w:t>th</w:t>
      </w:r>
      <w:r w:rsidR="00EB6672">
        <w:rPr>
          <w:color w:val="1C202C"/>
        </w:rPr>
        <w:t xml:space="preserve"> September</w:t>
      </w:r>
      <w:r w:rsidR="00081F2D" w:rsidRPr="00081F2D">
        <w:rPr>
          <w:color w:val="1C202C"/>
        </w:rPr>
        <w:t xml:space="preserve"> 2026 </w:t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081F2D">
        <w:rPr>
          <w:color w:val="1C202C"/>
        </w:rPr>
        <w:tab/>
      </w:r>
      <w:r w:rsidR="006846A8">
        <w:rPr>
          <w:color w:val="1C202C"/>
        </w:rPr>
        <w:tab/>
      </w:r>
      <w:r w:rsidRPr="00081F2D">
        <w:rPr>
          <w:color w:val="1C202C"/>
          <w:spacing w:val="-2"/>
        </w:rPr>
        <w:t>(LCM)</w:t>
      </w:r>
    </w:p>
    <w:p w:rsidR="00297EE3" w:rsidRDefault="00297EE3" w:rsidP="00297EE3">
      <w:pPr>
        <w:pStyle w:val="BodyText"/>
        <w:spacing w:before="1"/>
      </w:pPr>
    </w:p>
    <w:p w:rsidR="00297EE3" w:rsidRDefault="00297EE3" w:rsidP="00297EE3">
      <w:pPr>
        <w:pStyle w:val="ListParagraph"/>
        <w:numPr>
          <w:ilvl w:val="0"/>
          <w:numId w:val="1"/>
        </w:numPr>
        <w:tabs>
          <w:tab w:val="left" w:pos="742"/>
        </w:tabs>
        <w:ind w:left="742" w:hanging="719"/>
        <w:jc w:val="both"/>
      </w:pPr>
      <w:r>
        <w:rPr>
          <w:color w:val="1C202C"/>
        </w:rPr>
        <w:t>To</w:t>
      </w:r>
      <w:r>
        <w:rPr>
          <w:color w:val="1C202C"/>
          <w:spacing w:val="-1"/>
        </w:rPr>
        <w:t xml:space="preserve"> </w:t>
      </w:r>
      <w:r>
        <w:rPr>
          <w:color w:val="1C202C"/>
          <w:spacing w:val="-2"/>
        </w:rPr>
        <w:t>receive;-</w:t>
      </w:r>
    </w:p>
    <w:p w:rsidR="00297EE3" w:rsidRDefault="00297EE3" w:rsidP="00297EE3">
      <w:pPr>
        <w:pStyle w:val="BodyText"/>
      </w:pPr>
    </w:p>
    <w:p w:rsidR="00297EE3" w:rsidRDefault="00297EE3" w:rsidP="006846A8">
      <w:pPr>
        <w:pStyle w:val="ListParagraph"/>
        <w:numPr>
          <w:ilvl w:val="1"/>
          <w:numId w:val="1"/>
        </w:numPr>
        <w:tabs>
          <w:tab w:val="left" w:pos="731"/>
          <w:tab w:val="left" w:pos="8647"/>
        </w:tabs>
        <w:spacing w:before="1" w:line="252" w:lineRule="exact"/>
        <w:ind w:left="731" w:hanging="708"/>
      </w:pPr>
      <w:r>
        <w:rPr>
          <w:color w:val="1C202C"/>
        </w:rPr>
        <w:t>The</w:t>
      </w:r>
      <w:r>
        <w:rPr>
          <w:color w:val="1C202C"/>
          <w:spacing w:val="-8"/>
        </w:rPr>
        <w:t xml:space="preserve"> </w:t>
      </w:r>
      <w:r>
        <w:rPr>
          <w:color w:val="1C202C"/>
        </w:rPr>
        <w:t>Chair’s</w:t>
      </w:r>
      <w:r>
        <w:rPr>
          <w:color w:val="1C202C"/>
          <w:spacing w:val="-3"/>
        </w:rPr>
        <w:t xml:space="preserve"> </w:t>
      </w:r>
      <w:r>
        <w:rPr>
          <w:color w:val="1C202C"/>
          <w:spacing w:val="-2"/>
        </w:rPr>
        <w:t>report</w:t>
      </w:r>
      <w:r>
        <w:rPr>
          <w:color w:val="1C202C"/>
        </w:rPr>
        <w:tab/>
      </w:r>
      <w:r>
        <w:rPr>
          <w:color w:val="1C202C"/>
          <w:spacing w:val="-2"/>
        </w:rPr>
        <w:t>(LCM)</w:t>
      </w:r>
    </w:p>
    <w:p w:rsidR="00297EE3" w:rsidRPr="0064363E" w:rsidRDefault="00297EE3" w:rsidP="006846A8">
      <w:pPr>
        <w:pStyle w:val="ListParagraph"/>
        <w:numPr>
          <w:ilvl w:val="1"/>
          <w:numId w:val="1"/>
        </w:numPr>
        <w:tabs>
          <w:tab w:val="left" w:pos="731"/>
          <w:tab w:val="left" w:pos="8647"/>
        </w:tabs>
        <w:spacing w:line="252" w:lineRule="exact"/>
        <w:ind w:left="731" w:hanging="708"/>
      </w:pPr>
      <w:r>
        <w:rPr>
          <w:color w:val="1C202C"/>
        </w:rPr>
        <w:t>The</w:t>
      </w:r>
      <w:r>
        <w:rPr>
          <w:color w:val="1C202C"/>
          <w:spacing w:val="-7"/>
        </w:rPr>
        <w:t xml:space="preserve"> </w:t>
      </w:r>
      <w:r>
        <w:rPr>
          <w:color w:val="1C202C"/>
        </w:rPr>
        <w:t>Parish</w:t>
      </w:r>
      <w:r>
        <w:rPr>
          <w:color w:val="1C202C"/>
          <w:spacing w:val="-5"/>
        </w:rPr>
        <w:t xml:space="preserve"> </w:t>
      </w:r>
      <w:r>
        <w:rPr>
          <w:color w:val="1C202C"/>
        </w:rPr>
        <w:t>Clerk/RFO’s</w:t>
      </w:r>
      <w:r>
        <w:rPr>
          <w:color w:val="1C202C"/>
          <w:spacing w:val="-8"/>
        </w:rPr>
        <w:t xml:space="preserve"> </w:t>
      </w:r>
      <w:r>
        <w:rPr>
          <w:color w:val="1C202C"/>
          <w:spacing w:val="-2"/>
        </w:rPr>
        <w:t>Report</w:t>
      </w:r>
      <w:r>
        <w:rPr>
          <w:color w:val="1C202C"/>
          <w:spacing w:val="-4"/>
        </w:rPr>
        <w:t>(tabled)</w:t>
      </w:r>
      <w:r w:rsidR="006846A8">
        <w:rPr>
          <w:color w:val="1C202C"/>
          <w:spacing w:val="-4"/>
        </w:rPr>
        <w:tab/>
        <w:t>(YS)</w:t>
      </w:r>
    </w:p>
    <w:p w:rsidR="00297EE3" w:rsidRDefault="00297EE3" w:rsidP="00297EE3">
      <w:pPr>
        <w:pStyle w:val="ListParagraph"/>
        <w:tabs>
          <w:tab w:val="left" w:pos="0"/>
          <w:tab w:val="left" w:pos="7944"/>
        </w:tabs>
        <w:spacing w:line="252" w:lineRule="exact"/>
        <w:ind w:left="731" w:firstLine="0"/>
        <w:rPr>
          <w:rFonts w:ascii="Arial" w:hAnsi="Arial" w:cs="Arial"/>
        </w:rPr>
      </w:pPr>
    </w:p>
    <w:p w:rsidR="00297EE3" w:rsidRDefault="00297EE3" w:rsidP="006846A8">
      <w:pPr>
        <w:pStyle w:val="ListParagraph"/>
        <w:numPr>
          <w:ilvl w:val="0"/>
          <w:numId w:val="1"/>
        </w:numPr>
        <w:tabs>
          <w:tab w:val="left" w:pos="-284"/>
          <w:tab w:val="left" w:pos="8647"/>
        </w:tabs>
        <w:spacing w:line="252" w:lineRule="exact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To receive </w:t>
      </w:r>
      <w:r w:rsidR="00CB1352">
        <w:rPr>
          <w:rFonts w:ascii="Arial" w:hAnsi="Arial" w:cs="Arial"/>
        </w:rPr>
        <w:t>an update on the  Parish Rooms R</w:t>
      </w:r>
      <w:r>
        <w:rPr>
          <w:rFonts w:ascii="Arial" w:hAnsi="Arial" w:cs="Arial"/>
        </w:rPr>
        <w:t xml:space="preserve">efurbishment </w:t>
      </w:r>
      <w:r>
        <w:rPr>
          <w:rFonts w:ascii="Arial" w:hAnsi="Arial" w:cs="Arial"/>
        </w:rPr>
        <w:tab/>
        <w:t>(LCM)</w:t>
      </w:r>
    </w:p>
    <w:p w:rsidR="006846A8" w:rsidRDefault="006846A8" w:rsidP="006846A8">
      <w:pPr>
        <w:pStyle w:val="ListParagraph"/>
        <w:tabs>
          <w:tab w:val="left" w:pos="-284"/>
          <w:tab w:val="left" w:pos="8647"/>
        </w:tabs>
        <w:spacing w:line="252" w:lineRule="exact"/>
        <w:ind w:left="709" w:firstLine="0"/>
        <w:rPr>
          <w:rFonts w:ascii="Arial" w:hAnsi="Arial" w:cs="Arial"/>
        </w:rPr>
      </w:pPr>
    </w:p>
    <w:p w:rsidR="00081F2D" w:rsidRDefault="00081F2D" w:rsidP="00297EE3">
      <w:pPr>
        <w:pStyle w:val="ListParagraph"/>
        <w:numPr>
          <w:ilvl w:val="0"/>
          <w:numId w:val="1"/>
        </w:numPr>
        <w:tabs>
          <w:tab w:val="left" w:pos="-284"/>
          <w:tab w:val="left" w:pos="8080"/>
        </w:tabs>
        <w:spacing w:line="252" w:lineRule="exact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>To consider and approve a change of broadband provider to Daisy Group, 02 Business at a cost of £25.95 per month for a 24 month contract period.</w:t>
      </w:r>
      <w:r>
        <w:rPr>
          <w:rFonts w:ascii="Arial" w:hAnsi="Arial" w:cs="Arial"/>
        </w:rPr>
        <w:tab/>
      </w:r>
      <w:r w:rsidR="006846A8">
        <w:rPr>
          <w:rFonts w:ascii="Arial" w:hAnsi="Arial" w:cs="Arial"/>
        </w:rPr>
        <w:tab/>
      </w:r>
      <w:r>
        <w:rPr>
          <w:rFonts w:ascii="Arial" w:hAnsi="Arial" w:cs="Arial"/>
        </w:rPr>
        <w:t>(YS)</w:t>
      </w:r>
    </w:p>
    <w:p w:rsidR="002B72FB" w:rsidRPr="002B72FB" w:rsidRDefault="002B72FB" w:rsidP="002B72FB">
      <w:pPr>
        <w:pStyle w:val="ListParagraph"/>
        <w:rPr>
          <w:rFonts w:ascii="Arial" w:hAnsi="Arial" w:cs="Arial"/>
        </w:rPr>
      </w:pPr>
    </w:p>
    <w:p w:rsidR="002B72FB" w:rsidRDefault="002B72FB" w:rsidP="001B58A8">
      <w:pPr>
        <w:pStyle w:val="ListParagraph"/>
        <w:numPr>
          <w:ilvl w:val="0"/>
          <w:numId w:val="1"/>
        </w:numPr>
        <w:tabs>
          <w:tab w:val="left" w:pos="-284"/>
          <w:tab w:val="left" w:pos="8080"/>
        </w:tabs>
        <w:spacing w:line="252" w:lineRule="exact"/>
        <w:ind w:left="709" w:right="-306" w:hanging="709"/>
        <w:rPr>
          <w:rFonts w:ascii="Arial" w:hAnsi="Arial" w:cs="Arial"/>
        </w:rPr>
      </w:pPr>
      <w:r>
        <w:rPr>
          <w:rFonts w:ascii="Arial" w:hAnsi="Arial" w:cs="Arial"/>
        </w:rPr>
        <w:t>To receive update on the application for benches and bus shelters</w:t>
      </w:r>
      <w:r>
        <w:rPr>
          <w:rFonts w:ascii="Arial" w:hAnsi="Arial" w:cs="Arial"/>
        </w:rPr>
        <w:tab/>
      </w:r>
      <w:r w:rsidR="006846A8">
        <w:rPr>
          <w:rFonts w:ascii="Arial" w:hAnsi="Arial" w:cs="Arial"/>
        </w:rPr>
        <w:tab/>
      </w:r>
      <w:r>
        <w:rPr>
          <w:rFonts w:ascii="Arial" w:hAnsi="Arial" w:cs="Arial"/>
        </w:rPr>
        <w:t>(YS)</w:t>
      </w:r>
    </w:p>
    <w:p w:rsidR="002B72FB" w:rsidRDefault="002B72FB" w:rsidP="002B72FB">
      <w:pPr>
        <w:pStyle w:val="ListParagraph"/>
        <w:tabs>
          <w:tab w:val="left" w:pos="-284"/>
          <w:tab w:val="left" w:pos="8080"/>
        </w:tabs>
        <w:spacing w:line="252" w:lineRule="exact"/>
        <w:ind w:left="709" w:right="-306" w:firstLine="0"/>
        <w:rPr>
          <w:rFonts w:ascii="Arial" w:hAnsi="Arial" w:cs="Arial"/>
        </w:rPr>
      </w:pPr>
    </w:p>
    <w:p w:rsidR="0039451B" w:rsidRDefault="0039451B" w:rsidP="001B58A8">
      <w:pPr>
        <w:pStyle w:val="ListParagraph"/>
        <w:numPr>
          <w:ilvl w:val="0"/>
          <w:numId w:val="1"/>
        </w:numPr>
        <w:tabs>
          <w:tab w:val="left" w:pos="-284"/>
          <w:tab w:val="left" w:pos="8080"/>
        </w:tabs>
        <w:spacing w:line="252" w:lineRule="exact"/>
        <w:ind w:left="709" w:right="-306" w:hanging="709"/>
        <w:rPr>
          <w:rFonts w:ascii="Arial" w:hAnsi="Arial" w:cs="Arial"/>
        </w:rPr>
      </w:pPr>
      <w:r>
        <w:rPr>
          <w:rFonts w:ascii="Arial" w:hAnsi="Arial" w:cs="Arial"/>
        </w:rPr>
        <w:t>To receive an update on the Community Speed Watch Scheme.</w:t>
      </w:r>
      <w:r>
        <w:rPr>
          <w:rFonts w:ascii="Arial" w:hAnsi="Arial" w:cs="Arial"/>
        </w:rPr>
        <w:tab/>
      </w:r>
      <w:r w:rsidR="006846A8">
        <w:rPr>
          <w:rFonts w:ascii="Arial" w:hAnsi="Arial" w:cs="Arial"/>
        </w:rPr>
        <w:tab/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RB</w:t>
      </w:r>
      <w:r w:rsidR="00EB6672">
        <w:rPr>
          <w:rFonts w:ascii="Arial" w:hAnsi="Arial" w:cs="Arial"/>
        </w:rPr>
        <w:t>e</w:t>
      </w:r>
      <w:proofErr w:type="spellEnd"/>
      <w:r>
        <w:rPr>
          <w:rFonts w:ascii="Arial" w:hAnsi="Arial" w:cs="Arial"/>
        </w:rPr>
        <w:t>)</w:t>
      </w:r>
    </w:p>
    <w:p w:rsidR="004D015F" w:rsidRPr="004D015F" w:rsidRDefault="004D015F" w:rsidP="004D015F">
      <w:pPr>
        <w:pStyle w:val="ListParagraph"/>
        <w:rPr>
          <w:rFonts w:ascii="Arial" w:hAnsi="Arial" w:cs="Arial"/>
        </w:rPr>
      </w:pPr>
    </w:p>
    <w:p w:rsidR="004D015F" w:rsidRDefault="004E2431" w:rsidP="001B58A8">
      <w:pPr>
        <w:pStyle w:val="ListParagraph"/>
        <w:numPr>
          <w:ilvl w:val="0"/>
          <w:numId w:val="1"/>
        </w:numPr>
        <w:tabs>
          <w:tab w:val="left" w:pos="-284"/>
          <w:tab w:val="left" w:pos="8080"/>
        </w:tabs>
        <w:spacing w:line="252" w:lineRule="exact"/>
        <w:ind w:left="709" w:right="-306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To consider and approve a service to the Defibrillator at The </w:t>
      </w:r>
      <w:proofErr w:type="spellStart"/>
      <w:r>
        <w:rPr>
          <w:rFonts w:ascii="Arial" w:hAnsi="Arial" w:cs="Arial"/>
        </w:rPr>
        <w:t>Hundleby</w:t>
      </w:r>
      <w:proofErr w:type="spellEnd"/>
      <w:r>
        <w:rPr>
          <w:rFonts w:ascii="Arial" w:hAnsi="Arial" w:cs="Arial"/>
        </w:rPr>
        <w:t xml:space="preserve"> Hotel </w:t>
      </w:r>
      <w:r>
        <w:rPr>
          <w:rFonts w:ascii="Arial" w:hAnsi="Arial" w:cs="Arial"/>
        </w:rPr>
        <w:tab/>
        <w:t>(LCM)</w:t>
      </w:r>
    </w:p>
    <w:p w:rsidR="005734FA" w:rsidRDefault="005734FA" w:rsidP="005734FA">
      <w:pPr>
        <w:pStyle w:val="ListParagraph"/>
        <w:rPr>
          <w:rFonts w:ascii="Arial" w:hAnsi="Arial" w:cs="Arial"/>
        </w:rPr>
      </w:pPr>
    </w:p>
    <w:p w:rsidR="006846A8" w:rsidRDefault="006846A8">
      <w:pPr>
        <w:rPr>
          <w:rFonts w:eastAsia="Arial MT"/>
          <w:lang w:val="en-US"/>
        </w:rPr>
      </w:pPr>
      <w:r>
        <w:br w:type="page"/>
      </w:r>
    </w:p>
    <w:p w:rsidR="004E2431" w:rsidRDefault="004E2431" w:rsidP="005734FA">
      <w:pPr>
        <w:pStyle w:val="ListParagraph"/>
        <w:rPr>
          <w:rFonts w:ascii="Arial" w:hAnsi="Arial" w:cs="Arial"/>
        </w:rPr>
      </w:pPr>
    </w:p>
    <w:p w:rsidR="004E2431" w:rsidRPr="005734FA" w:rsidRDefault="004E2431" w:rsidP="005734FA">
      <w:pPr>
        <w:pStyle w:val="ListParagraph"/>
        <w:rPr>
          <w:rFonts w:ascii="Arial" w:hAnsi="Arial" w:cs="Arial"/>
        </w:rPr>
      </w:pPr>
    </w:p>
    <w:p w:rsidR="00CB1352" w:rsidRDefault="00774892" w:rsidP="00297EE3">
      <w:pPr>
        <w:pStyle w:val="ListParagraph"/>
        <w:numPr>
          <w:ilvl w:val="0"/>
          <w:numId w:val="1"/>
        </w:numPr>
        <w:tabs>
          <w:tab w:val="left" w:pos="-284"/>
          <w:tab w:val="left" w:pos="8080"/>
        </w:tabs>
        <w:spacing w:line="252" w:lineRule="exact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To review and update </w:t>
      </w:r>
      <w:r w:rsidR="00CB1352">
        <w:rPr>
          <w:rFonts w:ascii="Arial" w:hAnsi="Arial" w:cs="Arial"/>
        </w:rPr>
        <w:t xml:space="preserve">as necessary the following policies </w:t>
      </w:r>
    </w:p>
    <w:p w:rsidR="00CB1352" w:rsidRPr="00CB1352" w:rsidRDefault="00CB1352" w:rsidP="00CB1352">
      <w:pPr>
        <w:pStyle w:val="ListParagraph"/>
        <w:rPr>
          <w:rFonts w:ascii="Arial" w:hAnsi="Arial" w:cs="Arial"/>
        </w:rPr>
      </w:pPr>
    </w:p>
    <w:p w:rsidR="00774892" w:rsidRDefault="004D015F" w:rsidP="00CB1352">
      <w:pPr>
        <w:pStyle w:val="ListParagraph"/>
        <w:numPr>
          <w:ilvl w:val="1"/>
          <w:numId w:val="1"/>
        </w:numPr>
        <w:tabs>
          <w:tab w:val="left" w:pos="-284"/>
          <w:tab w:val="left" w:pos="8080"/>
        </w:tabs>
        <w:spacing w:line="252" w:lineRule="exact"/>
        <w:rPr>
          <w:rFonts w:ascii="Arial" w:hAnsi="Arial" w:cs="Arial"/>
        </w:rPr>
      </w:pPr>
      <w:r>
        <w:rPr>
          <w:rFonts w:ascii="Arial" w:hAnsi="Arial" w:cs="Arial"/>
        </w:rPr>
        <w:t>Abusive, Persistent or  Vexatious Complaints Policy</w:t>
      </w:r>
      <w:r w:rsidR="00774892">
        <w:rPr>
          <w:rFonts w:ascii="Arial" w:hAnsi="Arial" w:cs="Arial"/>
        </w:rPr>
        <w:tab/>
      </w:r>
      <w:r w:rsidR="006846A8">
        <w:rPr>
          <w:rFonts w:ascii="Arial" w:hAnsi="Arial" w:cs="Arial"/>
        </w:rPr>
        <w:tab/>
      </w:r>
      <w:r w:rsidR="00774892">
        <w:rPr>
          <w:rFonts w:ascii="Arial" w:hAnsi="Arial" w:cs="Arial"/>
        </w:rPr>
        <w:t>(YS)</w:t>
      </w:r>
    </w:p>
    <w:p w:rsidR="00CB1352" w:rsidRDefault="004D015F" w:rsidP="00CB1352">
      <w:pPr>
        <w:pStyle w:val="ListParagraph"/>
        <w:numPr>
          <w:ilvl w:val="1"/>
          <w:numId w:val="1"/>
        </w:numPr>
        <w:tabs>
          <w:tab w:val="left" w:pos="-284"/>
          <w:tab w:val="left" w:pos="8080"/>
        </w:tabs>
        <w:spacing w:line="252" w:lineRule="exact"/>
        <w:rPr>
          <w:rFonts w:ascii="Arial" w:hAnsi="Arial" w:cs="Arial"/>
        </w:rPr>
      </w:pPr>
      <w:r>
        <w:rPr>
          <w:rFonts w:ascii="Arial" w:hAnsi="Arial" w:cs="Arial"/>
        </w:rPr>
        <w:t>Complaints</w:t>
      </w:r>
      <w:r w:rsidR="0039451B">
        <w:rPr>
          <w:rFonts w:ascii="Arial" w:hAnsi="Arial" w:cs="Arial"/>
        </w:rPr>
        <w:t xml:space="preserve"> Policy</w:t>
      </w:r>
    </w:p>
    <w:p w:rsidR="00FB7AE8" w:rsidRDefault="004D015F" w:rsidP="00CB1352">
      <w:pPr>
        <w:pStyle w:val="ListParagraph"/>
        <w:numPr>
          <w:ilvl w:val="1"/>
          <w:numId w:val="1"/>
        </w:numPr>
        <w:tabs>
          <w:tab w:val="left" w:pos="-284"/>
          <w:tab w:val="left" w:pos="8080"/>
        </w:tabs>
        <w:spacing w:line="252" w:lineRule="exact"/>
        <w:rPr>
          <w:rFonts w:ascii="Arial" w:hAnsi="Arial" w:cs="Arial"/>
        </w:rPr>
      </w:pPr>
      <w:r>
        <w:rPr>
          <w:rFonts w:ascii="Arial" w:hAnsi="Arial" w:cs="Arial"/>
        </w:rPr>
        <w:t>Grants Policy</w:t>
      </w:r>
    </w:p>
    <w:p w:rsidR="00FB7AE8" w:rsidRDefault="004D015F" w:rsidP="00CB1352">
      <w:pPr>
        <w:pStyle w:val="ListParagraph"/>
        <w:numPr>
          <w:ilvl w:val="1"/>
          <w:numId w:val="1"/>
        </w:numPr>
        <w:tabs>
          <w:tab w:val="left" w:pos="-284"/>
          <w:tab w:val="left" w:pos="8080"/>
        </w:tabs>
        <w:spacing w:line="252" w:lineRule="exact"/>
        <w:rPr>
          <w:rFonts w:ascii="Arial" w:hAnsi="Arial" w:cs="Arial"/>
        </w:rPr>
      </w:pPr>
      <w:r>
        <w:rPr>
          <w:rFonts w:ascii="Arial" w:hAnsi="Arial" w:cs="Arial"/>
        </w:rPr>
        <w:t>Sickness Absence Policy</w:t>
      </w:r>
    </w:p>
    <w:p w:rsidR="00774892" w:rsidRDefault="00774892" w:rsidP="00774892">
      <w:pPr>
        <w:pStyle w:val="ListParagraph"/>
        <w:rPr>
          <w:rFonts w:ascii="Arial" w:hAnsi="Arial" w:cs="Arial"/>
        </w:rPr>
      </w:pPr>
    </w:p>
    <w:p w:rsidR="00DE6DA0" w:rsidRPr="006846A8" w:rsidRDefault="00DE6DA0" w:rsidP="00EE2863">
      <w:pPr>
        <w:pStyle w:val="ListParagraph"/>
        <w:numPr>
          <w:ilvl w:val="0"/>
          <w:numId w:val="1"/>
        </w:numPr>
        <w:tabs>
          <w:tab w:val="left" w:pos="709"/>
        </w:tabs>
        <w:spacing w:line="253" w:lineRule="exact"/>
        <w:ind w:left="709" w:hanging="687"/>
      </w:pPr>
      <w:r>
        <w:rPr>
          <w:color w:val="1C202C"/>
        </w:rPr>
        <w:t>To</w:t>
      </w:r>
      <w:r>
        <w:rPr>
          <w:color w:val="1C202C"/>
          <w:spacing w:val="-9"/>
        </w:rPr>
        <w:t xml:space="preserve"> </w:t>
      </w:r>
      <w:r>
        <w:rPr>
          <w:color w:val="1C202C"/>
        </w:rPr>
        <w:t>note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>the</w:t>
      </w:r>
      <w:r>
        <w:rPr>
          <w:color w:val="1C202C"/>
          <w:spacing w:val="-6"/>
        </w:rPr>
        <w:t xml:space="preserve"> </w:t>
      </w:r>
      <w:r>
        <w:rPr>
          <w:color w:val="1C202C"/>
        </w:rPr>
        <w:t>reconciled</w:t>
      </w:r>
      <w:r>
        <w:rPr>
          <w:color w:val="1C202C"/>
          <w:spacing w:val="-4"/>
        </w:rPr>
        <w:t xml:space="preserve"> </w:t>
      </w:r>
      <w:r>
        <w:rPr>
          <w:color w:val="1C202C"/>
        </w:rPr>
        <w:t xml:space="preserve"> and verified bank balances</w:t>
      </w:r>
      <w:r>
        <w:rPr>
          <w:color w:val="1C202C"/>
          <w:spacing w:val="-6"/>
        </w:rPr>
        <w:t xml:space="preserve"> </w:t>
      </w:r>
      <w:r>
        <w:rPr>
          <w:color w:val="1C202C"/>
        </w:rPr>
        <w:t xml:space="preserve">as at </w:t>
      </w:r>
      <w:r w:rsidR="004E2431">
        <w:rPr>
          <w:color w:val="1C202C"/>
        </w:rPr>
        <w:t>30</w:t>
      </w:r>
      <w:r w:rsidR="004E2431" w:rsidRPr="004E2431">
        <w:rPr>
          <w:color w:val="1C202C"/>
          <w:vertAlign w:val="superscript"/>
        </w:rPr>
        <w:t>th</w:t>
      </w:r>
      <w:r w:rsidR="004E2431">
        <w:rPr>
          <w:color w:val="1C202C"/>
        </w:rPr>
        <w:t xml:space="preserve"> September</w:t>
      </w:r>
      <w:r>
        <w:rPr>
          <w:color w:val="1C202C"/>
        </w:rPr>
        <w:t xml:space="preserve"> 2026 </w:t>
      </w:r>
      <w:r w:rsidR="00A11DBD">
        <w:rPr>
          <w:color w:val="1C202C"/>
          <w:spacing w:val="-4"/>
        </w:rPr>
        <w:t>August an</w:t>
      </w:r>
      <w:r w:rsidR="00081F2D">
        <w:rPr>
          <w:color w:val="1C202C"/>
          <w:spacing w:val="-4"/>
        </w:rPr>
        <w:t xml:space="preserve">d to </w:t>
      </w:r>
      <w:proofErr w:type="spellStart"/>
      <w:r>
        <w:rPr>
          <w:color w:val="1C202C"/>
        </w:rPr>
        <w:t>authorise</w:t>
      </w:r>
      <w:proofErr w:type="spellEnd"/>
      <w:r>
        <w:rPr>
          <w:color w:val="1C202C"/>
          <w:spacing w:val="-6"/>
        </w:rPr>
        <w:t xml:space="preserve"> </w:t>
      </w:r>
      <w:r>
        <w:rPr>
          <w:color w:val="1C202C"/>
        </w:rPr>
        <w:t>the</w:t>
      </w:r>
      <w:r>
        <w:rPr>
          <w:color w:val="1C202C"/>
          <w:spacing w:val="-5"/>
        </w:rPr>
        <w:t xml:space="preserve"> </w:t>
      </w:r>
      <w:r>
        <w:rPr>
          <w:color w:val="1C202C"/>
        </w:rPr>
        <w:t>Chair of Finance</w:t>
      </w:r>
      <w:r>
        <w:rPr>
          <w:color w:val="1C202C"/>
          <w:spacing w:val="-5"/>
        </w:rPr>
        <w:t xml:space="preserve"> </w:t>
      </w:r>
      <w:r>
        <w:rPr>
          <w:color w:val="1C202C"/>
        </w:rPr>
        <w:t>to</w:t>
      </w:r>
      <w:r w:rsidR="00081F2D">
        <w:rPr>
          <w:color w:val="1C202C"/>
          <w:spacing w:val="-4"/>
        </w:rPr>
        <w:t xml:space="preserve"> sign</w:t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 w:rsidR="00081F2D">
        <w:rPr>
          <w:color w:val="1C202C"/>
          <w:spacing w:val="-4"/>
        </w:rPr>
        <w:tab/>
      </w:r>
      <w:r w:rsidR="006846A8">
        <w:rPr>
          <w:color w:val="1C202C"/>
          <w:spacing w:val="-4"/>
        </w:rPr>
        <w:tab/>
      </w:r>
      <w:r>
        <w:rPr>
          <w:color w:val="1C202C"/>
          <w:spacing w:val="-4"/>
        </w:rPr>
        <w:t>(YS)</w:t>
      </w:r>
      <w:r>
        <w:rPr>
          <w:color w:val="1C202C"/>
          <w:spacing w:val="-4"/>
        </w:rPr>
        <w:tab/>
      </w:r>
    </w:p>
    <w:p w:rsidR="006846A8" w:rsidRPr="004E2431" w:rsidRDefault="006846A8" w:rsidP="006846A8">
      <w:pPr>
        <w:pStyle w:val="ListParagraph"/>
        <w:tabs>
          <w:tab w:val="left" w:pos="709"/>
        </w:tabs>
        <w:spacing w:line="253" w:lineRule="exact"/>
        <w:ind w:left="709" w:firstLine="0"/>
      </w:pPr>
    </w:p>
    <w:p w:rsidR="00DE6DA0" w:rsidRPr="00AA201E" w:rsidRDefault="00DE6DA0" w:rsidP="006846A8">
      <w:pPr>
        <w:pStyle w:val="ListParagraph"/>
        <w:numPr>
          <w:ilvl w:val="0"/>
          <w:numId w:val="1"/>
        </w:numPr>
        <w:tabs>
          <w:tab w:val="left" w:pos="0"/>
        </w:tabs>
        <w:ind w:left="0" w:right="6" w:firstLine="23"/>
        <w:jc w:val="right"/>
        <w:rPr>
          <w:rFonts w:ascii="Arial" w:hAnsi="Arial"/>
        </w:rPr>
      </w:pPr>
      <w:r w:rsidRPr="00AA201E">
        <w:rPr>
          <w:rFonts w:ascii="Arial" w:hAnsi="Arial"/>
          <w:color w:val="1C202C"/>
        </w:rPr>
        <w:t>To</w:t>
      </w:r>
      <w:r w:rsidRPr="00AA201E">
        <w:rPr>
          <w:rFonts w:ascii="Arial" w:hAnsi="Arial"/>
          <w:color w:val="1C202C"/>
          <w:spacing w:val="-4"/>
        </w:rPr>
        <w:t xml:space="preserve"> </w:t>
      </w:r>
      <w:proofErr w:type="spellStart"/>
      <w:r w:rsidRPr="00AA201E">
        <w:rPr>
          <w:rFonts w:ascii="Arial" w:hAnsi="Arial"/>
          <w:color w:val="1C202C"/>
        </w:rPr>
        <w:t>authorise</w:t>
      </w:r>
      <w:proofErr w:type="spellEnd"/>
      <w:r w:rsidRPr="00AA201E">
        <w:rPr>
          <w:rFonts w:ascii="Arial" w:hAnsi="Arial"/>
          <w:color w:val="1C202C"/>
          <w:spacing w:val="-2"/>
        </w:rPr>
        <w:t xml:space="preserve"> </w:t>
      </w:r>
      <w:r w:rsidRPr="00AA201E">
        <w:rPr>
          <w:rFonts w:ascii="Arial" w:hAnsi="Arial"/>
          <w:color w:val="1C202C"/>
        </w:rPr>
        <w:t>the</w:t>
      </w:r>
      <w:r w:rsidRPr="00AA201E">
        <w:rPr>
          <w:rFonts w:ascii="Arial" w:hAnsi="Arial"/>
          <w:color w:val="1C202C"/>
          <w:spacing w:val="-2"/>
        </w:rPr>
        <w:t xml:space="preserve"> </w:t>
      </w:r>
      <w:r w:rsidRPr="00AA201E">
        <w:rPr>
          <w:rFonts w:ascii="Arial" w:hAnsi="Arial"/>
          <w:color w:val="1C202C"/>
        </w:rPr>
        <w:t>signing</w:t>
      </w:r>
      <w:r w:rsidRPr="00AA201E">
        <w:rPr>
          <w:rFonts w:ascii="Arial" w:hAnsi="Arial"/>
          <w:color w:val="1C202C"/>
          <w:spacing w:val="-2"/>
        </w:rPr>
        <w:t xml:space="preserve"> </w:t>
      </w:r>
      <w:r w:rsidRPr="00AA201E">
        <w:rPr>
          <w:rFonts w:ascii="Arial" w:hAnsi="Arial"/>
          <w:color w:val="1C202C"/>
        </w:rPr>
        <w:t>of orders</w:t>
      </w:r>
      <w:r w:rsidRPr="00AA201E">
        <w:rPr>
          <w:rFonts w:ascii="Arial" w:hAnsi="Arial"/>
          <w:color w:val="1C202C"/>
          <w:spacing w:val="-6"/>
        </w:rPr>
        <w:t xml:space="preserve"> </w:t>
      </w:r>
      <w:r w:rsidRPr="00AA201E">
        <w:rPr>
          <w:rFonts w:ascii="Arial" w:hAnsi="Arial"/>
          <w:color w:val="1C202C"/>
        </w:rPr>
        <w:t>for</w:t>
      </w:r>
      <w:r w:rsidRPr="00AA201E">
        <w:rPr>
          <w:rFonts w:ascii="Arial" w:hAnsi="Arial"/>
          <w:color w:val="1C202C"/>
          <w:spacing w:val="-1"/>
        </w:rPr>
        <w:t xml:space="preserve"> </w:t>
      </w:r>
      <w:r w:rsidRPr="00AA201E">
        <w:rPr>
          <w:rFonts w:ascii="Arial" w:hAnsi="Arial"/>
          <w:color w:val="1C202C"/>
        </w:rPr>
        <w:t>payment</w:t>
      </w:r>
      <w:r w:rsidRPr="00AA201E">
        <w:rPr>
          <w:rFonts w:ascii="Arial" w:hAnsi="Arial"/>
          <w:color w:val="1C202C"/>
          <w:spacing w:val="-3"/>
        </w:rPr>
        <w:t xml:space="preserve"> </w:t>
      </w:r>
      <w:r w:rsidRPr="00AA201E">
        <w:rPr>
          <w:rFonts w:ascii="Arial" w:hAnsi="Arial"/>
          <w:color w:val="1C202C"/>
        </w:rPr>
        <w:t>for</w:t>
      </w:r>
      <w:r w:rsidRPr="00AA201E">
        <w:rPr>
          <w:rFonts w:ascii="Arial" w:hAnsi="Arial"/>
          <w:color w:val="1C202C"/>
          <w:spacing w:val="-3"/>
        </w:rPr>
        <w:t xml:space="preserve"> </w:t>
      </w:r>
      <w:r w:rsidR="004E2431">
        <w:rPr>
          <w:rFonts w:ascii="Arial" w:hAnsi="Arial"/>
          <w:color w:val="1C202C"/>
        </w:rPr>
        <w:t>Septe</w:t>
      </w:r>
      <w:r w:rsidR="006846A8">
        <w:rPr>
          <w:rFonts w:ascii="Arial" w:hAnsi="Arial"/>
          <w:color w:val="1C202C"/>
        </w:rPr>
        <w:t>m</w:t>
      </w:r>
      <w:r w:rsidR="004E2431">
        <w:rPr>
          <w:rFonts w:ascii="Arial" w:hAnsi="Arial"/>
          <w:color w:val="1C202C"/>
        </w:rPr>
        <w:t>b</w:t>
      </w:r>
      <w:r w:rsidR="006846A8">
        <w:rPr>
          <w:rFonts w:ascii="Arial" w:hAnsi="Arial"/>
          <w:color w:val="1C202C"/>
        </w:rPr>
        <w:t>e</w:t>
      </w:r>
      <w:r w:rsidR="004E2431">
        <w:rPr>
          <w:rFonts w:ascii="Arial" w:hAnsi="Arial"/>
          <w:color w:val="1C202C"/>
        </w:rPr>
        <w:t>r</w:t>
      </w:r>
      <w:r w:rsidR="00081F2D">
        <w:rPr>
          <w:rFonts w:ascii="Arial" w:hAnsi="Arial"/>
          <w:color w:val="1C202C"/>
        </w:rPr>
        <w:t xml:space="preserve"> </w:t>
      </w:r>
      <w:r w:rsidR="00EE2863">
        <w:rPr>
          <w:rFonts w:ascii="Arial" w:hAnsi="Arial"/>
          <w:color w:val="1C202C"/>
        </w:rPr>
        <w:t xml:space="preserve"> </w:t>
      </w:r>
      <w:r w:rsidRPr="00AA201E">
        <w:rPr>
          <w:rFonts w:ascii="Arial" w:hAnsi="Arial"/>
          <w:color w:val="1C202C"/>
        </w:rPr>
        <w:t>202</w:t>
      </w:r>
      <w:r>
        <w:rPr>
          <w:rFonts w:ascii="Arial" w:hAnsi="Arial"/>
          <w:color w:val="1C202C"/>
        </w:rPr>
        <w:t>6</w:t>
      </w:r>
      <w:r w:rsidRPr="00AA201E">
        <w:rPr>
          <w:rFonts w:ascii="Arial" w:hAnsi="Arial"/>
          <w:color w:val="1C202C"/>
          <w:spacing w:val="-2"/>
        </w:rPr>
        <w:t xml:space="preserve"> </w:t>
      </w:r>
      <w:r w:rsidRPr="00AA201E">
        <w:rPr>
          <w:rFonts w:ascii="Arial" w:hAnsi="Arial"/>
          <w:color w:val="1C202C"/>
        </w:rPr>
        <w:t>and</w:t>
      </w:r>
      <w:r w:rsidRPr="00AA201E">
        <w:rPr>
          <w:rFonts w:ascii="Arial" w:hAnsi="Arial"/>
          <w:color w:val="1C202C"/>
          <w:spacing w:val="-4"/>
        </w:rPr>
        <w:t xml:space="preserve"> </w:t>
      </w:r>
      <w:r w:rsidRPr="00AA201E">
        <w:rPr>
          <w:rFonts w:ascii="Arial" w:hAnsi="Arial"/>
          <w:color w:val="1C202C"/>
        </w:rPr>
        <w:t>to</w:t>
      </w:r>
      <w:r w:rsidRPr="00AA201E">
        <w:rPr>
          <w:rFonts w:ascii="Arial" w:hAnsi="Arial"/>
          <w:color w:val="1C202C"/>
          <w:spacing w:val="-4"/>
        </w:rPr>
        <w:t xml:space="preserve"> </w:t>
      </w:r>
      <w:r w:rsidRPr="00AA201E">
        <w:rPr>
          <w:rFonts w:ascii="Arial" w:hAnsi="Arial"/>
          <w:color w:val="1C202C"/>
        </w:rPr>
        <w:t>note</w:t>
      </w:r>
      <w:r w:rsidRPr="00AA201E">
        <w:rPr>
          <w:rFonts w:ascii="Arial" w:hAnsi="Arial"/>
          <w:color w:val="1C202C"/>
          <w:spacing w:val="-2"/>
        </w:rPr>
        <w:t xml:space="preserve"> </w:t>
      </w:r>
      <w:r w:rsidRPr="00AA201E">
        <w:rPr>
          <w:rFonts w:ascii="Arial" w:hAnsi="Arial"/>
          <w:color w:val="1C202C"/>
        </w:rPr>
        <w:t>income</w:t>
      </w:r>
      <w:r w:rsidRPr="00AA201E">
        <w:rPr>
          <w:rFonts w:ascii="Arial" w:hAnsi="Arial"/>
          <w:color w:val="1C202C"/>
          <w:spacing w:val="-4"/>
        </w:rPr>
        <w:t xml:space="preserve"> </w:t>
      </w:r>
      <w:r>
        <w:rPr>
          <w:rFonts w:ascii="Arial" w:hAnsi="Arial"/>
          <w:color w:val="1C202C"/>
        </w:rPr>
        <w:t>(YS</w:t>
      </w:r>
      <w:r w:rsidRPr="00AA201E">
        <w:rPr>
          <w:rFonts w:ascii="Arial" w:hAnsi="Arial"/>
          <w:color w:val="1C202C"/>
        </w:rPr>
        <w:t>)</w:t>
      </w:r>
    </w:p>
    <w:p w:rsidR="00DE6DA0" w:rsidRDefault="00DE6DA0" w:rsidP="00DE6DA0">
      <w:pPr>
        <w:pStyle w:val="ListParagraph"/>
        <w:tabs>
          <w:tab w:val="left" w:pos="743"/>
        </w:tabs>
        <w:spacing w:before="6" w:line="500" w:lineRule="atLeast"/>
        <w:ind w:left="743" w:right="3" w:firstLine="0"/>
        <w:rPr>
          <w:rFonts w:ascii="Arial" w:hAnsi="Arial"/>
          <w:color w:val="1C202C"/>
        </w:rPr>
      </w:pPr>
      <w:r w:rsidRPr="00AA201E">
        <w:rPr>
          <w:rFonts w:ascii="Arial" w:hAnsi="Arial"/>
          <w:color w:val="1C202C"/>
        </w:rPr>
        <w:t>Payment over £100:-</w:t>
      </w:r>
    </w:p>
    <w:p w:rsidR="00DE6DA0" w:rsidRDefault="005F48E4" w:rsidP="00DE6DA0">
      <w:pPr>
        <w:pStyle w:val="ListParagraph"/>
        <w:tabs>
          <w:tab w:val="left" w:pos="0"/>
        </w:tabs>
        <w:ind w:right="556"/>
        <w:rPr>
          <w:color w:val="1C202C"/>
          <w:spacing w:val="-4"/>
        </w:rPr>
      </w:pP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  <w:t>Clerk’s Salary</w:t>
      </w:r>
      <w:r w:rsidR="004E2431">
        <w:rPr>
          <w:color w:val="1C202C"/>
          <w:spacing w:val="-4"/>
        </w:rPr>
        <w:t xml:space="preserve"> September</w:t>
      </w:r>
      <w:r w:rsidR="0039451B">
        <w:rPr>
          <w:color w:val="1C202C"/>
          <w:spacing w:val="-4"/>
        </w:rPr>
        <w:tab/>
      </w:r>
      <w:r w:rsidR="0039451B">
        <w:rPr>
          <w:color w:val="1C202C"/>
          <w:spacing w:val="-4"/>
        </w:rPr>
        <w:tab/>
      </w:r>
      <w:proofErr w:type="gramStart"/>
      <w:r w:rsidR="0039451B">
        <w:rPr>
          <w:color w:val="1C202C"/>
          <w:spacing w:val="-4"/>
        </w:rPr>
        <w:t>£</w:t>
      </w:r>
      <w:r w:rsidR="006846A8">
        <w:rPr>
          <w:color w:val="1C202C"/>
          <w:spacing w:val="-4"/>
        </w:rPr>
        <w:t xml:space="preserve"> </w:t>
      </w:r>
      <w:r w:rsidR="0039451B">
        <w:rPr>
          <w:color w:val="1C202C"/>
          <w:spacing w:val="-4"/>
        </w:rPr>
        <w:t xml:space="preserve"> 392.2</w:t>
      </w:r>
      <w:r>
        <w:rPr>
          <w:color w:val="1C202C"/>
          <w:spacing w:val="-4"/>
        </w:rPr>
        <w:t>4</w:t>
      </w:r>
      <w:proofErr w:type="gramEnd"/>
    </w:p>
    <w:p w:rsidR="00A11DBD" w:rsidRDefault="005F48E4" w:rsidP="004E2431">
      <w:pPr>
        <w:pStyle w:val="ListParagraph"/>
        <w:tabs>
          <w:tab w:val="left" w:pos="0"/>
        </w:tabs>
        <w:ind w:right="556"/>
        <w:rPr>
          <w:color w:val="1C202C"/>
          <w:spacing w:val="-4"/>
        </w:rPr>
      </w:pP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 w:rsidR="004E2431">
        <w:rPr>
          <w:color w:val="1C202C"/>
          <w:spacing w:val="-4"/>
        </w:rPr>
        <w:t>Marshall’s</w:t>
      </w:r>
      <w:r w:rsidR="004E2431">
        <w:rPr>
          <w:color w:val="1C202C"/>
          <w:spacing w:val="-4"/>
        </w:rPr>
        <w:tab/>
      </w:r>
      <w:r w:rsidR="004E2431">
        <w:rPr>
          <w:color w:val="1C202C"/>
          <w:spacing w:val="-4"/>
        </w:rPr>
        <w:tab/>
      </w:r>
      <w:r w:rsidR="004E2431">
        <w:rPr>
          <w:color w:val="1C202C"/>
          <w:spacing w:val="-4"/>
        </w:rPr>
        <w:tab/>
      </w:r>
      <w:r w:rsidR="004E2431">
        <w:rPr>
          <w:color w:val="1C202C"/>
          <w:spacing w:val="-4"/>
        </w:rPr>
        <w:tab/>
        <w:t>£4910.40</w:t>
      </w:r>
      <w:r w:rsidR="006846A8">
        <w:rPr>
          <w:color w:val="1C202C"/>
          <w:spacing w:val="-4"/>
        </w:rPr>
        <w:t xml:space="preserve"> Parish Rooms Refurbishment</w:t>
      </w:r>
    </w:p>
    <w:p w:rsidR="004E2431" w:rsidRDefault="004E2431" w:rsidP="004E2431">
      <w:pPr>
        <w:pStyle w:val="ListParagraph"/>
        <w:tabs>
          <w:tab w:val="left" w:pos="0"/>
        </w:tabs>
        <w:ind w:right="556"/>
        <w:rPr>
          <w:color w:val="1C202C"/>
          <w:spacing w:val="-4"/>
        </w:rPr>
      </w:pP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  <w:t>Marshall’s</w:t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</w:r>
      <w:r>
        <w:rPr>
          <w:color w:val="1C202C"/>
          <w:spacing w:val="-4"/>
        </w:rPr>
        <w:tab/>
        <w:t>£   142.91</w:t>
      </w:r>
      <w:r w:rsidR="006846A8">
        <w:rPr>
          <w:color w:val="1C202C"/>
          <w:spacing w:val="-4"/>
        </w:rPr>
        <w:t>Parish Rooms Refurbishment</w:t>
      </w:r>
    </w:p>
    <w:p w:rsidR="004C389A" w:rsidRDefault="004C389A"/>
    <w:sectPr w:rsidR="004C389A" w:rsidSect="006846A8">
      <w:headerReference w:type="default" r:id="rId7"/>
      <w:footerReference w:type="default" r:id="rId8"/>
      <w:pgSz w:w="11906" w:h="16838"/>
      <w:pgMar w:top="1440" w:right="70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BAF" w:rsidRDefault="00A92BAF" w:rsidP="00297EE3">
      <w:r>
        <w:separator/>
      </w:r>
    </w:p>
  </w:endnote>
  <w:endnote w:type="continuationSeparator" w:id="0">
    <w:p w:rsidR="00A92BAF" w:rsidRDefault="00A92BAF" w:rsidP="00297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091626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:rsidR="002B72FB" w:rsidRDefault="002B72FB">
            <w:pPr>
              <w:pStyle w:val="Footer"/>
              <w:rPr>
                <w:b/>
                <w:sz w:val="24"/>
                <w:szCs w:val="24"/>
              </w:rPr>
            </w:pPr>
            <w:r>
              <w:t xml:space="preserve">Page </w:t>
            </w:r>
            <w:r w:rsidR="00C5645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C56451">
              <w:rPr>
                <w:b/>
                <w:sz w:val="24"/>
                <w:szCs w:val="24"/>
              </w:rPr>
              <w:fldChar w:fldCharType="separate"/>
            </w:r>
            <w:r w:rsidR="00CE1B4A">
              <w:rPr>
                <w:b/>
                <w:noProof/>
              </w:rPr>
              <w:t>1</w:t>
            </w:r>
            <w:r w:rsidR="00C56451"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 w:rsidR="00C56451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C56451">
              <w:rPr>
                <w:b/>
                <w:sz w:val="24"/>
                <w:szCs w:val="24"/>
              </w:rPr>
              <w:fldChar w:fldCharType="separate"/>
            </w:r>
            <w:r w:rsidR="00CE1B4A">
              <w:rPr>
                <w:b/>
                <w:noProof/>
              </w:rPr>
              <w:t>2</w:t>
            </w:r>
            <w:r w:rsidR="00C56451">
              <w:rPr>
                <w:b/>
                <w:sz w:val="24"/>
                <w:szCs w:val="24"/>
              </w:rPr>
              <w:fldChar w:fldCharType="end"/>
            </w:r>
          </w:p>
          <w:p w:rsidR="002B72FB" w:rsidRDefault="00C56451">
            <w:pPr>
              <w:pStyle w:val="Footer"/>
            </w:pPr>
          </w:p>
        </w:sdtContent>
      </w:sdt>
    </w:sdtContent>
  </w:sdt>
  <w:p w:rsidR="002B72FB" w:rsidRDefault="004E2431">
    <w:pPr>
      <w:pStyle w:val="Footer"/>
    </w:pPr>
    <w:r>
      <w:t>5/10</w:t>
    </w:r>
    <w:r w:rsidR="002B72FB">
      <w:t>/2026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BAF" w:rsidRDefault="00A92BAF" w:rsidP="00297EE3">
      <w:r>
        <w:separator/>
      </w:r>
    </w:p>
  </w:footnote>
  <w:footnote w:type="continuationSeparator" w:id="0">
    <w:p w:rsidR="00A92BAF" w:rsidRDefault="00A92BAF" w:rsidP="00297E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2FB" w:rsidRDefault="002B72FB" w:rsidP="00297EE3">
    <w:pPr>
      <w:pStyle w:val="Header"/>
      <w:jc w:val="right"/>
    </w:pPr>
    <w:r w:rsidRPr="00297EE3">
      <w:rPr>
        <w:noProof/>
        <w:lang w:eastAsia="en-GB"/>
      </w:rPr>
      <w:drawing>
        <wp:inline distT="0" distB="0" distL="0" distR="0">
          <wp:extent cx="811618" cy="602075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1618" cy="602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102441"/>
    <w:multiLevelType w:val="hybridMultilevel"/>
    <w:tmpl w:val="BECC2E14"/>
    <w:lvl w:ilvl="0" w:tplc="FA263D9C">
      <w:start w:val="1"/>
      <w:numFmt w:val="decimal"/>
      <w:lvlText w:val="%1."/>
      <w:lvlJc w:val="left"/>
      <w:pPr>
        <w:ind w:left="589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C202C"/>
        <w:spacing w:val="-1"/>
        <w:w w:val="100"/>
        <w:sz w:val="22"/>
        <w:szCs w:val="22"/>
        <w:lang w:val="en-US" w:eastAsia="en-US" w:bidi="ar-SA"/>
      </w:rPr>
    </w:lvl>
    <w:lvl w:ilvl="1" w:tplc="D8164F64">
      <w:start w:val="1"/>
      <w:numFmt w:val="lowerLetter"/>
      <w:lvlText w:val="%2."/>
      <w:lvlJc w:val="left"/>
      <w:pPr>
        <w:ind w:left="743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C202C"/>
        <w:spacing w:val="-1"/>
        <w:w w:val="100"/>
        <w:sz w:val="22"/>
        <w:szCs w:val="22"/>
        <w:lang w:val="en-US" w:eastAsia="en-US" w:bidi="ar-SA"/>
      </w:rPr>
    </w:lvl>
    <w:lvl w:ilvl="2" w:tplc="03DC4F88">
      <w:numFmt w:val="bullet"/>
      <w:lvlText w:val="•"/>
      <w:lvlJc w:val="left"/>
      <w:pPr>
        <w:ind w:left="1713" w:hanging="720"/>
      </w:pPr>
      <w:rPr>
        <w:rFonts w:hint="default"/>
        <w:lang w:val="en-US" w:eastAsia="en-US" w:bidi="ar-SA"/>
      </w:rPr>
    </w:lvl>
    <w:lvl w:ilvl="3" w:tplc="A0C8B50A">
      <w:numFmt w:val="bullet"/>
      <w:lvlText w:val="•"/>
      <w:lvlJc w:val="left"/>
      <w:pPr>
        <w:ind w:left="2686" w:hanging="720"/>
      </w:pPr>
      <w:rPr>
        <w:rFonts w:hint="default"/>
        <w:lang w:val="en-US" w:eastAsia="en-US" w:bidi="ar-SA"/>
      </w:rPr>
    </w:lvl>
    <w:lvl w:ilvl="4" w:tplc="E8B0698E">
      <w:numFmt w:val="bullet"/>
      <w:lvlText w:val="•"/>
      <w:lvlJc w:val="left"/>
      <w:pPr>
        <w:ind w:left="3659" w:hanging="720"/>
      </w:pPr>
      <w:rPr>
        <w:rFonts w:hint="default"/>
        <w:lang w:val="en-US" w:eastAsia="en-US" w:bidi="ar-SA"/>
      </w:rPr>
    </w:lvl>
    <w:lvl w:ilvl="5" w:tplc="012C7126">
      <w:numFmt w:val="bullet"/>
      <w:lvlText w:val="•"/>
      <w:lvlJc w:val="left"/>
      <w:pPr>
        <w:ind w:left="4632" w:hanging="720"/>
      </w:pPr>
      <w:rPr>
        <w:rFonts w:hint="default"/>
        <w:lang w:val="en-US" w:eastAsia="en-US" w:bidi="ar-SA"/>
      </w:rPr>
    </w:lvl>
    <w:lvl w:ilvl="6" w:tplc="22E4CC5E">
      <w:numFmt w:val="bullet"/>
      <w:lvlText w:val="•"/>
      <w:lvlJc w:val="left"/>
      <w:pPr>
        <w:ind w:left="5605" w:hanging="720"/>
      </w:pPr>
      <w:rPr>
        <w:rFonts w:hint="default"/>
        <w:lang w:val="en-US" w:eastAsia="en-US" w:bidi="ar-SA"/>
      </w:rPr>
    </w:lvl>
    <w:lvl w:ilvl="7" w:tplc="DFAEBFBC">
      <w:numFmt w:val="bullet"/>
      <w:lvlText w:val="•"/>
      <w:lvlJc w:val="left"/>
      <w:pPr>
        <w:ind w:left="6578" w:hanging="720"/>
      </w:pPr>
      <w:rPr>
        <w:rFonts w:hint="default"/>
        <w:lang w:val="en-US" w:eastAsia="en-US" w:bidi="ar-SA"/>
      </w:rPr>
    </w:lvl>
    <w:lvl w:ilvl="8" w:tplc="2D0A1C4E">
      <w:numFmt w:val="bullet"/>
      <w:lvlText w:val="•"/>
      <w:lvlJc w:val="left"/>
      <w:pPr>
        <w:ind w:left="7551" w:hanging="720"/>
      </w:pPr>
      <w:rPr>
        <w:rFonts w:hint="default"/>
        <w:lang w:val="en-US" w:eastAsia="en-US" w:bidi="ar-SA"/>
      </w:rPr>
    </w:lvl>
  </w:abstractNum>
  <w:abstractNum w:abstractNumId="1">
    <w:nsid w:val="62DC658F"/>
    <w:multiLevelType w:val="hybridMultilevel"/>
    <w:tmpl w:val="A9B8AA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11715A"/>
    <w:multiLevelType w:val="hybridMultilevel"/>
    <w:tmpl w:val="BECC2E14"/>
    <w:lvl w:ilvl="0" w:tplc="FA263D9C">
      <w:start w:val="1"/>
      <w:numFmt w:val="decimal"/>
      <w:lvlText w:val="%1."/>
      <w:lvlJc w:val="left"/>
      <w:pPr>
        <w:ind w:left="589" w:hanging="567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C202C"/>
        <w:spacing w:val="-1"/>
        <w:w w:val="100"/>
        <w:sz w:val="22"/>
        <w:szCs w:val="22"/>
        <w:lang w:val="en-US" w:eastAsia="en-US" w:bidi="ar-SA"/>
      </w:rPr>
    </w:lvl>
    <w:lvl w:ilvl="1" w:tplc="D8164F64">
      <w:start w:val="1"/>
      <w:numFmt w:val="lowerLetter"/>
      <w:lvlText w:val="%2."/>
      <w:lvlJc w:val="left"/>
      <w:pPr>
        <w:ind w:left="743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color w:val="1C202C"/>
        <w:spacing w:val="-1"/>
        <w:w w:val="100"/>
        <w:sz w:val="22"/>
        <w:szCs w:val="22"/>
        <w:lang w:val="en-US" w:eastAsia="en-US" w:bidi="ar-SA"/>
      </w:rPr>
    </w:lvl>
    <w:lvl w:ilvl="2" w:tplc="03DC4F88">
      <w:numFmt w:val="bullet"/>
      <w:lvlText w:val="•"/>
      <w:lvlJc w:val="left"/>
      <w:pPr>
        <w:ind w:left="1713" w:hanging="720"/>
      </w:pPr>
      <w:rPr>
        <w:rFonts w:hint="default"/>
        <w:lang w:val="en-US" w:eastAsia="en-US" w:bidi="ar-SA"/>
      </w:rPr>
    </w:lvl>
    <w:lvl w:ilvl="3" w:tplc="A0C8B50A">
      <w:numFmt w:val="bullet"/>
      <w:lvlText w:val="•"/>
      <w:lvlJc w:val="left"/>
      <w:pPr>
        <w:ind w:left="2686" w:hanging="720"/>
      </w:pPr>
      <w:rPr>
        <w:rFonts w:hint="default"/>
        <w:lang w:val="en-US" w:eastAsia="en-US" w:bidi="ar-SA"/>
      </w:rPr>
    </w:lvl>
    <w:lvl w:ilvl="4" w:tplc="E8B0698E">
      <w:numFmt w:val="bullet"/>
      <w:lvlText w:val="•"/>
      <w:lvlJc w:val="left"/>
      <w:pPr>
        <w:ind w:left="3659" w:hanging="720"/>
      </w:pPr>
      <w:rPr>
        <w:rFonts w:hint="default"/>
        <w:lang w:val="en-US" w:eastAsia="en-US" w:bidi="ar-SA"/>
      </w:rPr>
    </w:lvl>
    <w:lvl w:ilvl="5" w:tplc="012C7126">
      <w:numFmt w:val="bullet"/>
      <w:lvlText w:val="•"/>
      <w:lvlJc w:val="left"/>
      <w:pPr>
        <w:ind w:left="4632" w:hanging="720"/>
      </w:pPr>
      <w:rPr>
        <w:rFonts w:hint="default"/>
        <w:lang w:val="en-US" w:eastAsia="en-US" w:bidi="ar-SA"/>
      </w:rPr>
    </w:lvl>
    <w:lvl w:ilvl="6" w:tplc="22E4CC5E">
      <w:numFmt w:val="bullet"/>
      <w:lvlText w:val="•"/>
      <w:lvlJc w:val="left"/>
      <w:pPr>
        <w:ind w:left="5605" w:hanging="720"/>
      </w:pPr>
      <w:rPr>
        <w:rFonts w:hint="default"/>
        <w:lang w:val="en-US" w:eastAsia="en-US" w:bidi="ar-SA"/>
      </w:rPr>
    </w:lvl>
    <w:lvl w:ilvl="7" w:tplc="DFAEBFBC">
      <w:numFmt w:val="bullet"/>
      <w:lvlText w:val="•"/>
      <w:lvlJc w:val="left"/>
      <w:pPr>
        <w:ind w:left="6578" w:hanging="720"/>
      </w:pPr>
      <w:rPr>
        <w:rFonts w:hint="default"/>
        <w:lang w:val="en-US" w:eastAsia="en-US" w:bidi="ar-SA"/>
      </w:rPr>
    </w:lvl>
    <w:lvl w:ilvl="8" w:tplc="2D0A1C4E">
      <w:numFmt w:val="bullet"/>
      <w:lvlText w:val="•"/>
      <w:lvlJc w:val="left"/>
      <w:pPr>
        <w:ind w:left="7551" w:hanging="72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EE3"/>
    <w:rsid w:val="00041D37"/>
    <w:rsid w:val="00081F2D"/>
    <w:rsid w:val="001A5F64"/>
    <w:rsid w:val="001B58A8"/>
    <w:rsid w:val="00297EE3"/>
    <w:rsid w:val="002B72FB"/>
    <w:rsid w:val="0031025B"/>
    <w:rsid w:val="00372A5A"/>
    <w:rsid w:val="003920B3"/>
    <w:rsid w:val="0039451B"/>
    <w:rsid w:val="003F16D6"/>
    <w:rsid w:val="00434171"/>
    <w:rsid w:val="00446667"/>
    <w:rsid w:val="004B4A3D"/>
    <w:rsid w:val="004C389A"/>
    <w:rsid w:val="004D015F"/>
    <w:rsid w:val="004E2431"/>
    <w:rsid w:val="004F504C"/>
    <w:rsid w:val="00530B92"/>
    <w:rsid w:val="00561B35"/>
    <w:rsid w:val="005734FA"/>
    <w:rsid w:val="005E48A1"/>
    <w:rsid w:val="005F48E4"/>
    <w:rsid w:val="006846A8"/>
    <w:rsid w:val="00694EF9"/>
    <w:rsid w:val="006E7C4E"/>
    <w:rsid w:val="00762C2D"/>
    <w:rsid w:val="00774892"/>
    <w:rsid w:val="00786FE1"/>
    <w:rsid w:val="0078715E"/>
    <w:rsid w:val="007C7E48"/>
    <w:rsid w:val="00A11DBD"/>
    <w:rsid w:val="00A7511D"/>
    <w:rsid w:val="00A92BAF"/>
    <w:rsid w:val="00AA38DE"/>
    <w:rsid w:val="00AC2183"/>
    <w:rsid w:val="00B15479"/>
    <w:rsid w:val="00C56451"/>
    <w:rsid w:val="00CB1352"/>
    <w:rsid w:val="00CE1B4A"/>
    <w:rsid w:val="00D4269F"/>
    <w:rsid w:val="00DE6DA0"/>
    <w:rsid w:val="00EB6672"/>
    <w:rsid w:val="00EC5EBF"/>
    <w:rsid w:val="00EE2863"/>
    <w:rsid w:val="00F13A81"/>
    <w:rsid w:val="00F342B9"/>
    <w:rsid w:val="00F67301"/>
    <w:rsid w:val="00FB7A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97E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97EE3"/>
  </w:style>
  <w:style w:type="paragraph" w:styleId="Footer">
    <w:name w:val="footer"/>
    <w:basedOn w:val="Normal"/>
    <w:link w:val="FooterChar"/>
    <w:uiPriority w:val="99"/>
    <w:unhideWhenUsed/>
    <w:rsid w:val="00297E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EE3"/>
  </w:style>
  <w:style w:type="paragraph" w:styleId="BalloonText">
    <w:name w:val="Balloon Text"/>
    <w:basedOn w:val="Normal"/>
    <w:link w:val="BalloonTextChar"/>
    <w:uiPriority w:val="99"/>
    <w:semiHidden/>
    <w:unhideWhenUsed/>
    <w:rsid w:val="00297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EE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97EE3"/>
    <w:pPr>
      <w:widowControl w:val="0"/>
      <w:autoSpaceDE w:val="0"/>
      <w:autoSpaceDN w:val="0"/>
    </w:pPr>
    <w:rPr>
      <w:rFonts w:ascii="Arial MT" w:eastAsia="Arial MT" w:hAnsi="Arial MT" w:cs="Arial MT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297EE3"/>
    <w:rPr>
      <w:rFonts w:ascii="Arial MT" w:eastAsia="Arial MT" w:hAnsi="Arial MT" w:cs="Arial MT"/>
      <w:lang w:val="en-US"/>
    </w:rPr>
  </w:style>
  <w:style w:type="paragraph" w:styleId="ListParagraph">
    <w:name w:val="List Paragraph"/>
    <w:basedOn w:val="Normal"/>
    <w:uiPriority w:val="1"/>
    <w:qFormat/>
    <w:rsid w:val="00297EE3"/>
    <w:pPr>
      <w:widowControl w:val="0"/>
      <w:autoSpaceDE w:val="0"/>
      <w:autoSpaceDN w:val="0"/>
      <w:ind w:left="23" w:hanging="720"/>
    </w:pPr>
    <w:rPr>
      <w:rFonts w:ascii="Arial MT" w:eastAsia="Arial MT" w:hAnsi="Arial MT" w:cs="Arial MT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2026-09-30T11:34:00Z</cp:lastPrinted>
  <dcterms:created xsi:type="dcterms:W3CDTF">2026-09-30T10:49:00Z</dcterms:created>
  <dcterms:modified xsi:type="dcterms:W3CDTF">2026-09-30T11:35:00Z</dcterms:modified>
</cp:coreProperties>
</file>